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г.Самара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>в отношении земельного участка в целях размещения линейного объекта системы газоснабжения местного значения «</w:t>
      </w:r>
      <w:r w:rsidR="001F04C4">
        <w:rPr>
          <w:b/>
          <w:color w:val="242424"/>
          <w:sz w:val="28"/>
          <w:szCs w:val="28"/>
        </w:rPr>
        <w:t xml:space="preserve">Технологическое присоединение к сети газораспределения – многоквартирного жилого дома, расположенного: самарская область, </w:t>
      </w:r>
      <w:proofErr w:type="spellStart"/>
      <w:r w:rsidR="001F04C4">
        <w:rPr>
          <w:b/>
          <w:color w:val="242424"/>
          <w:sz w:val="28"/>
          <w:szCs w:val="28"/>
        </w:rPr>
        <w:t>г.Кинель</w:t>
      </w:r>
      <w:proofErr w:type="spellEnd"/>
      <w:r w:rsidR="001F04C4">
        <w:rPr>
          <w:b/>
          <w:color w:val="242424"/>
          <w:sz w:val="28"/>
          <w:szCs w:val="28"/>
        </w:rPr>
        <w:t xml:space="preserve">, ул. 27 Партсъезда, 14. Газопровод высокого давления 2 кат. от существующего </w:t>
      </w:r>
      <w:r w:rsidR="001F04C4">
        <w:rPr>
          <w:b/>
          <w:color w:val="242424"/>
          <w:sz w:val="28"/>
          <w:szCs w:val="28"/>
          <w:lang w:val="en-US"/>
        </w:rPr>
        <w:t>d</w:t>
      </w:r>
      <w:r w:rsidR="001F04C4" w:rsidRPr="001F04C4">
        <w:rPr>
          <w:b/>
          <w:color w:val="242424"/>
          <w:sz w:val="28"/>
          <w:szCs w:val="28"/>
        </w:rPr>
        <w:t xml:space="preserve">=225 </w:t>
      </w:r>
      <w:r w:rsidR="001F04C4">
        <w:rPr>
          <w:b/>
          <w:color w:val="242424"/>
          <w:sz w:val="28"/>
          <w:szCs w:val="28"/>
        </w:rPr>
        <w:t xml:space="preserve">мм, проложенного по ул. 27 Партсъезда, ШГРП и газопровод низкого давления до границы </w:t>
      </w:r>
      <w:proofErr w:type="spellStart"/>
      <w:r w:rsidR="001F04C4">
        <w:rPr>
          <w:b/>
          <w:color w:val="242424"/>
          <w:sz w:val="28"/>
          <w:szCs w:val="28"/>
        </w:rPr>
        <w:t>з.у</w:t>
      </w:r>
      <w:proofErr w:type="spellEnd"/>
      <w:r w:rsidR="001F04C4">
        <w:rPr>
          <w:b/>
          <w:color w:val="242424"/>
          <w:sz w:val="28"/>
          <w:szCs w:val="28"/>
        </w:rPr>
        <w:t>.</w:t>
      </w:r>
      <w:r w:rsidR="00F20A31">
        <w:rPr>
          <w:b/>
          <w:color w:val="242424"/>
          <w:sz w:val="28"/>
          <w:szCs w:val="28"/>
        </w:rPr>
        <w:t>»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Проект разработан для </w:t>
      </w:r>
      <w:r w:rsidR="00801EF4">
        <w:rPr>
          <w:color w:val="242424"/>
          <w:sz w:val="28"/>
          <w:szCs w:val="28"/>
        </w:rPr>
        <w:t xml:space="preserve">газоснабжения объекта капитального строительства – жилого дома, расположенного </w:t>
      </w:r>
      <w:r w:rsidR="001F04C4">
        <w:rPr>
          <w:color w:val="242424"/>
          <w:sz w:val="28"/>
          <w:szCs w:val="28"/>
        </w:rPr>
        <w:t xml:space="preserve">в границах земельного участка с кадастровым номером 63:03:0214001:606, по адресу: Самарская область, </w:t>
      </w:r>
      <w:proofErr w:type="spellStart"/>
      <w:r w:rsidR="001F04C4">
        <w:rPr>
          <w:color w:val="242424"/>
          <w:sz w:val="28"/>
          <w:szCs w:val="28"/>
        </w:rPr>
        <w:t>г.Кинель</w:t>
      </w:r>
      <w:proofErr w:type="spellEnd"/>
      <w:r w:rsidR="001F04C4">
        <w:rPr>
          <w:color w:val="242424"/>
          <w:sz w:val="28"/>
          <w:szCs w:val="28"/>
        </w:rPr>
        <w:t>, ул. 27 Партсъезда. 14.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Место врезки проектируемого газопровода </w:t>
      </w:r>
      <w:r w:rsidR="00801EF4">
        <w:rPr>
          <w:color w:val="242424"/>
          <w:sz w:val="28"/>
          <w:szCs w:val="28"/>
        </w:rPr>
        <w:t xml:space="preserve">– от </w:t>
      </w:r>
      <w:r w:rsidR="001F04C4">
        <w:rPr>
          <w:color w:val="242424"/>
          <w:sz w:val="28"/>
          <w:szCs w:val="28"/>
        </w:rPr>
        <w:t xml:space="preserve">подземного полиэтиленового газопровода высокого давления диаметром 225 мм, проложенного по ул. Вячеслава Казакова </w:t>
      </w:r>
      <w:proofErr w:type="spellStart"/>
      <w:r w:rsidR="001F04C4">
        <w:rPr>
          <w:color w:val="242424"/>
          <w:sz w:val="28"/>
          <w:szCs w:val="28"/>
        </w:rPr>
        <w:t>г.о.Кинель</w:t>
      </w:r>
      <w:proofErr w:type="spellEnd"/>
      <w:r w:rsidR="001F04C4">
        <w:rPr>
          <w:color w:val="242424"/>
          <w:sz w:val="28"/>
          <w:szCs w:val="28"/>
        </w:rPr>
        <w:t>. Проектируемый газопровод высокого давления будет проложен вдоль проезда по ул. 27 Партсъезда до проектируемого ШГРП. Газопровод низкого давления будет проложен от проектируемого ШГРП по внутри дворовой территории до точки присоединения с объектом газификации, расположенного в границах земельного участка с кадастровым номером 63:03:0214001:606. Протяженность трассы газопровода составит 86,5м.</w:t>
      </w:r>
      <w:r w:rsidR="006E0F38">
        <w:rPr>
          <w:color w:val="242424"/>
          <w:sz w:val="28"/>
          <w:szCs w:val="28"/>
        </w:rPr>
        <w:t xml:space="preserve"> (приложение).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Выбор трассы</w:t>
      </w:r>
      <w:r w:rsidR="00114492">
        <w:rPr>
          <w:color w:val="242424"/>
          <w:sz w:val="28"/>
          <w:szCs w:val="28"/>
        </w:rPr>
        <w:t xml:space="preserve"> прокладки газопровода высокого </w:t>
      </w:r>
      <w:r w:rsidR="002B6B2F">
        <w:rPr>
          <w:color w:val="242424"/>
          <w:sz w:val="28"/>
          <w:szCs w:val="28"/>
        </w:rPr>
        <w:t xml:space="preserve">и низкого </w:t>
      </w:r>
      <w:r w:rsidR="00114492">
        <w:rPr>
          <w:color w:val="242424"/>
          <w:sz w:val="28"/>
          <w:szCs w:val="28"/>
        </w:rPr>
        <w:t xml:space="preserve">давления от точки присоединения к </w:t>
      </w:r>
      <w:r w:rsidR="006E0F38">
        <w:rPr>
          <w:color w:val="242424"/>
          <w:sz w:val="28"/>
          <w:szCs w:val="28"/>
        </w:rPr>
        <w:t>подземному полиэтиленовому газопроводу высокого давления диаметром 225 мм обоснован тем, что газопровод, по возможности должен проходить по территориям общего пользования по наикратчайшему расстоянию от точки подключения до объекта газификации</w:t>
      </w:r>
      <w:r w:rsidR="004B2471">
        <w:rPr>
          <w:color w:val="242424"/>
          <w:sz w:val="28"/>
          <w:szCs w:val="28"/>
        </w:rPr>
        <w:t>.</w:t>
      </w:r>
    </w:p>
    <w:p w:rsidR="00F20A31" w:rsidRDefault="00114492" w:rsidP="0026531B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color w:val="242424"/>
          <w:sz w:val="28"/>
          <w:szCs w:val="28"/>
        </w:rPr>
        <w:t>Принятый вариант прохождения трассы газопровода наименее затратный, располагается с учетом существующих коммуникаций и наименьшим образом обременяет затрагиваемые земельные участки и планируется в границах земельн</w:t>
      </w:r>
      <w:r w:rsidR="002B6B2F">
        <w:rPr>
          <w:color w:val="242424"/>
          <w:sz w:val="28"/>
          <w:szCs w:val="28"/>
        </w:rPr>
        <w:t>ых</w:t>
      </w:r>
      <w:r>
        <w:rPr>
          <w:color w:val="242424"/>
          <w:sz w:val="28"/>
          <w:szCs w:val="28"/>
        </w:rPr>
        <w:t xml:space="preserve"> участк</w:t>
      </w:r>
      <w:r w:rsidR="002B6B2F">
        <w:rPr>
          <w:color w:val="242424"/>
          <w:sz w:val="28"/>
          <w:szCs w:val="28"/>
        </w:rPr>
        <w:t>ов</w:t>
      </w:r>
      <w:r>
        <w:rPr>
          <w:color w:val="242424"/>
          <w:sz w:val="28"/>
          <w:szCs w:val="28"/>
        </w:rPr>
        <w:t xml:space="preserve"> с кадастровым</w:t>
      </w:r>
      <w:r w:rsidR="002B6B2F">
        <w:rPr>
          <w:color w:val="242424"/>
          <w:sz w:val="28"/>
          <w:szCs w:val="28"/>
        </w:rPr>
        <w:t>и</w:t>
      </w:r>
      <w:r>
        <w:rPr>
          <w:color w:val="242424"/>
          <w:sz w:val="28"/>
          <w:szCs w:val="28"/>
        </w:rPr>
        <w:t xml:space="preserve"> номер</w:t>
      </w:r>
      <w:r w:rsidR="002B6B2F">
        <w:rPr>
          <w:color w:val="242424"/>
          <w:sz w:val="28"/>
          <w:szCs w:val="28"/>
        </w:rPr>
        <w:t>ами</w:t>
      </w:r>
      <w:r>
        <w:rPr>
          <w:color w:val="242424"/>
          <w:sz w:val="28"/>
          <w:szCs w:val="28"/>
        </w:rPr>
        <w:t xml:space="preserve"> </w:t>
      </w:r>
      <w:r w:rsidR="004B2471">
        <w:rPr>
          <w:color w:val="242424"/>
          <w:sz w:val="28"/>
          <w:szCs w:val="28"/>
        </w:rPr>
        <w:t>63:</w:t>
      </w:r>
      <w:r w:rsidR="00213FC0">
        <w:rPr>
          <w:color w:val="242424"/>
          <w:sz w:val="28"/>
          <w:szCs w:val="28"/>
        </w:rPr>
        <w:t>03:</w:t>
      </w:r>
      <w:bookmarkStart w:id="0" w:name="_GoBack"/>
      <w:bookmarkEnd w:id="0"/>
      <w:r w:rsidR="004B2471">
        <w:rPr>
          <w:color w:val="242424"/>
          <w:sz w:val="28"/>
          <w:szCs w:val="28"/>
        </w:rPr>
        <w:t>0000000:1736</w:t>
      </w:r>
      <w:r w:rsidR="002B6B2F">
        <w:rPr>
          <w:color w:val="242424"/>
          <w:sz w:val="28"/>
          <w:szCs w:val="28"/>
        </w:rPr>
        <w:t xml:space="preserve">, </w:t>
      </w:r>
      <w:r w:rsidR="004B2471">
        <w:rPr>
          <w:color w:val="242424"/>
          <w:sz w:val="28"/>
          <w:szCs w:val="28"/>
        </w:rPr>
        <w:t>63:03:0214001:606</w:t>
      </w:r>
      <w:r w:rsidR="002B6B2F">
        <w:rPr>
          <w:color w:val="242424"/>
          <w:sz w:val="28"/>
          <w:szCs w:val="28"/>
        </w:rPr>
        <w:t xml:space="preserve">, </w:t>
      </w:r>
      <w:r>
        <w:rPr>
          <w:color w:val="242424"/>
          <w:sz w:val="28"/>
          <w:szCs w:val="28"/>
        </w:rPr>
        <w:t xml:space="preserve">а также по земельному участку, государственная собственность на который не разграничена </w:t>
      </w:r>
      <w:r w:rsidR="002B6B2F">
        <w:rPr>
          <w:color w:val="242424"/>
          <w:sz w:val="28"/>
          <w:szCs w:val="28"/>
        </w:rPr>
        <w:t>в пределах кадастров</w:t>
      </w:r>
      <w:r w:rsidR="004B2471">
        <w:rPr>
          <w:color w:val="242424"/>
          <w:sz w:val="28"/>
          <w:szCs w:val="28"/>
        </w:rPr>
        <w:t>ого</w:t>
      </w:r>
      <w:r w:rsidR="002B6B2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>кварта</w:t>
      </w:r>
      <w:r w:rsidR="00A92595">
        <w:rPr>
          <w:color w:val="242424"/>
          <w:sz w:val="28"/>
          <w:szCs w:val="28"/>
        </w:rPr>
        <w:t>л</w:t>
      </w:r>
      <w:r w:rsidR="004B2471">
        <w:rPr>
          <w:color w:val="242424"/>
          <w:sz w:val="28"/>
          <w:szCs w:val="28"/>
        </w:rPr>
        <w:t>а</w:t>
      </w:r>
      <w:r w:rsidR="002B6B2F">
        <w:rPr>
          <w:color w:val="242424"/>
          <w:sz w:val="28"/>
          <w:szCs w:val="28"/>
        </w:rPr>
        <w:t xml:space="preserve"> </w:t>
      </w:r>
      <w:r w:rsidR="00A92595">
        <w:rPr>
          <w:color w:val="242424"/>
          <w:sz w:val="28"/>
          <w:szCs w:val="28"/>
        </w:rPr>
        <w:t xml:space="preserve"> 63:03:</w:t>
      </w:r>
      <w:r w:rsidR="004B2471">
        <w:rPr>
          <w:color w:val="242424"/>
          <w:sz w:val="28"/>
          <w:szCs w:val="28"/>
        </w:rPr>
        <w:t>0214001</w:t>
      </w:r>
      <w:r w:rsidR="00A92595">
        <w:rPr>
          <w:color w:val="242424"/>
          <w:sz w:val="28"/>
          <w:szCs w:val="28"/>
        </w:rPr>
        <w:t xml:space="preserve"> и разработан с учетом обеспечения безопасной эксплуатации инженерного сооружения в соответствии с </w:t>
      </w:r>
      <w:r w:rsidR="00A92595" w:rsidRPr="004B2471">
        <w:rPr>
          <w:sz w:val="28"/>
          <w:szCs w:val="28"/>
        </w:rPr>
        <w:lastRenderedPageBreak/>
        <w:t>Техническими условиями №</w:t>
      </w:r>
      <w:r w:rsidR="00A92595" w:rsidRPr="00EC6732">
        <w:rPr>
          <w:sz w:val="28"/>
          <w:szCs w:val="28"/>
        </w:rPr>
        <w:t>Т</w:t>
      </w:r>
      <w:r w:rsidR="002B6B2F" w:rsidRPr="00EC6732">
        <w:rPr>
          <w:sz w:val="28"/>
          <w:szCs w:val="28"/>
        </w:rPr>
        <w:t>1</w:t>
      </w:r>
      <w:r w:rsidR="00A92595" w:rsidRPr="00EC6732">
        <w:rPr>
          <w:sz w:val="28"/>
          <w:szCs w:val="28"/>
        </w:rPr>
        <w:t>-ГИ/</w:t>
      </w:r>
      <w:r w:rsidR="00EC6732" w:rsidRPr="00EC6732">
        <w:rPr>
          <w:sz w:val="28"/>
          <w:szCs w:val="28"/>
        </w:rPr>
        <w:t>10225</w:t>
      </w:r>
      <w:r w:rsidR="00A92595" w:rsidRPr="00EC6732">
        <w:rPr>
          <w:sz w:val="28"/>
          <w:szCs w:val="28"/>
        </w:rPr>
        <w:t>-2</w:t>
      </w:r>
      <w:r w:rsidR="00EC6732" w:rsidRPr="00EC6732">
        <w:rPr>
          <w:sz w:val="28"/>
          <w:szCs w:val="28"/>
        </w:rPr>
        <w:t>3</w:t>
      </w:r>
      <w:r w:rsidR="00A92595" w:rsidRPr="00EC6732">
        <w:rPr>
          <w:sz w:val="28"/>
          <w:szCs w:val="28"/>
        </w:rPr>
        <w:t xml:space="preserve"> от </w:t>
      </w:r>
      <w:r w:rsidR="00EC6732" w:rsidRPr="00EC6732">
        <w:rPr>
          <w:sz w:val="28"/>
          <w:szCs w:val="28"/>
        </w:rPr>
        <w:t>31.03</w:t>
      </w:r>
      <w:r w:rsidR="002B6B2F" w:rsidRPr="00EC6732">
        <w:rPr>
          <w:sz w:val="28"/>
          <w:szCs w:val="28"/>
        </w:rPr>
        <w:t>.2023</w:t>
      </w:r>
      <w:r w:rsidR="00A92595" w:rsidRPr="00EC6732">
        <w:rPr>
          <w:sz w:val="28"/>
          <w:szCs w:val="28"/>
        </w:rPr>
        <w:t xml:space="preserve">г. </w:t>
      </w:r>
      <w:r w:rsidR="00EC6732">
        <w:rPr>
          <w:sz w:val="28"/>
          <w:szCs w:val="28"/>
        </w:rPr>
        <w:t>и, дополнительно, №</w:t>
      </w:r>
      <w:r w:rsidR="00EC6732" w:rsidRPr="00EC6732">
        <w:rPr>
          <w:sz w:val="28"/>
          <w:szCs w:val="28"/>
        </w:rPr>
        <w:t xml:space="preserve"> Т1-ГИ/10</w:t>
      </w:r>
      <w:r w:rsidR="00EC6732">
        <w:rPr>
          <w:sz w:val="28"/>
          <w:szCs w:val="28"/>
        </w:rPr>
        <w:t>102</w:t>
      </w:r>
      <w:r w:rsidR="00EC6732" w:rsidRPr="00EC6732">
        <w:rPr>
          <w:sz w:val="28"/>
          <w:szCs w:val="28"/>
        </w:rPr>
        <w:t>-2</w:t>
      </w:r>
      <w:r w:rsidR="00EC6732">
        <w:rPr>
          <w:sz w:val="28"/>
          <w:szCs w:val="28"/>
        </w:rPr>
        <w:t>4</w:t>
      </w:r>
      <w:r w:rsidR="00EC6732" w:rsidRPr="00EC6732">
        <w:rPr>
          <w:sz w:val="28"/>
          <w:szCs w:val="28"/>
        </w:rPr>
        <w:t xml:space="preserve"> от </w:t>
      </w:r>
      <w:r w:rsidR="00EC6732">
        <w:rPr>
          <w:sz w:val="28"/>
          <w:szCs w:val="28"/>
        </w:rPr>
        <w:t>16.04.2024</w:t>
      </w:r>
      <w:r w:rsidR="00EC6732" w:rsidRPr="00EC6732">
        <w:rPr>
          <w:sz w:val="28"/>
          <w:szCs w:val="28"/>
        </w:rPr>
        <w:t xml:space="preserve">г. </w:t>
      </w:r>
      <w:r w:rsidR="00EC6732">
        <w:rPr>
          <w:sz w:val="28"/>
          <w:szCs w:val="28"/>
        </w:rPr>
        <w:t xml:space="preserve"> </w:t>
      </w:r>
      <w:r w:rsidR="00A92595" w:rsidRPr="004B2471">
        <w:rPr>
          <w:sz w:val="28"/>
          <w:szCs w:val="28"/>
        </w:rPr>
        <w:t>(приложение).</w:t>
      </w:r>
    </w:p>
    <w:p w:rsidR="00114492" w:rsidRPr="00EC6732" w:rsidRDefault="004B2471" w:rsidP="00EC673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Проектирование вышеуказанного объекта связано с целью </w:t>
      </w:r>
      <w:proofErr w:type="spellStart"/>
      <w:r>
        <w:rPr>
          <w:sz w:val="28"/>
          <w:szCs w:val="28"/>
        </w:rPr>
        <w:t>обесечения</w:t>
      </w:r>
      <w:proofErr w:type="spellEnd"/>
      <w:r>
        <w:rPr>
          <w:sz w:val="28"/>
          <w:szCs w:val="28"/>
        </w:rPr>
        <w:t xml:space="preserve"> газом многоквартирного жилого дома, расположенного по адресу: Самарская область, </w:t>
      </w: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>. ул. 27 Партсъезда. 14, о чем Общество с ограниченной ответственностью «</w:t>
      </w:r>
      <w:proofErr w:type="spellStart"/>
      <w:r>
        <w:rPr>
          <w:sz w:val="28"/>
          <w:szCs w:val="28"/>
        </w:rPr>
        <w:t>Средневолжская</w:t>
      </w:r>
      <w:proofErr w:type="spellEnd"/>
      <w:r>
        <w:rPr>
          <w:sz w:val="28"/>
          <w:szCs w:val="28"/>
        </w:rPr>
        <w:t xml:space="preserve"> газовая компания»</w:t>
      </w:r>
      <w:r w:rsidR="001905B6">
        <w:rPr>
          <w:sz w:val="28"/>
          <w:szCs w:val="28"/>
        </w:rPr>
        <w:t xml:space="preserve"> (ООО «СВГК») и Общество с ограниченной </w:t>
      </w:r>
      <w:r w:rsidR="00EC6732">
        <w:rPr>
          <w:sz w:val="28"/>
          <w:szCs w:val="28"/>
        </w:rPr>
        <w:t>ответственностью</w:t>
      </w:r>
      <w:r w:rsidR="001905B6">
        <w:rPr>
          <w:sz w:val="28"/>
          <w:szCs w:val="28"/>
        </w:rPr>
        <w:t xml:space="preserve"> «АР СТРОЙ» (ООО АР СТРОЙ» в лице директора </w:t>
      </w:r>
      <w:proofErr w:type="spellStart"/>
      <w:r w:rsidR="001905B6">
        <w:rPr>
          <w:sz w:val="28"/>
          <w:szCs w:val="28"/>
        </w:rPr>
        <w:t>Ратцева</w:t>
      </w:r>
      <w:proofErr w:type="spellEnd"/>
      <w:r w:rsidR="001905B6">
        <w:rPr>
          <w:sz w:val="28"/>
          <w:szCs w:val="28"/>
        </w:rPr>
        <w:t xml:space="preserve"> Андрея Николаевича, заключили Договор №УРК083082 от 31.03.2023г. о подключении  </w:t>
      </w:r>
      <w:r w:rsidR="00EC6732">
        <w:rPr>
          <w:sz w:val="28"/>
          <w:szCs w:val="28"/>
        </w:rPr>
        <w:t>(технологическом присоединении) газоиспользующего оборудования и объектов капитального строительства к сети газоснабжения (с учетом дополнительного соглашения №1  16.04.2024).</w:t>
      </w:r>
    </w:p>
    <w:p w:rsidR="00A92595" w:rsidRDefault="00A92595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Согласно Постановлению Правительства Российской Федерации от 20.11.2000 № 878 </w:t>
      </w:r>
      <w:r>
        <w:rPr>
          <w:color w:val="22272F"/>
          <w:sz w:val="32"/>
          <w:szCs w:val="32"/>
          <w:shd w:val="clear" w:color="auto" w:fill="FFFFFF"/>
        </w:rPr>
        <w:t xml:space="preserve"> «</w:t>
      </w:r>
      <w:r w:rsidRPr="00A92595">
        <w:rPr>
          <w:color w:val="22272F"/>
          <w:sz w:val="28"/>
          <w:szCs w:val="28"/>
          <w:shd w:val="clear" w:color="auto" w:fill="FFFFFF"/>
        </w:rPr>
        <w:t>Об утверждении Правил охраны газораспределительных сетей</w:t>
      </w:r>
      <w:r>
        <w:rPr>
          <w:color w:val="22272F"/>
          <w:sz w:val="28"/>
          <w:szCs w:val="28"/>
          <w:shd w:val="clear" w:color="auto" w:fill="FFFFFF"/>
        </w:rPr>
        <w:t xml:space="preserve">»  </w:t>
      </w:r>
      <w:r w:rsidRPr="00A92595">
        <w:rPr>
          <w:color w:val="242424"/>
          <w:sz w:val="28"/>
          <w:szCs w:val="28"/>
        </w:rPr>
        <w:t>публичный</w:t>
      </w:r>
      <w:r>
        <w:rPr>
          <w:color w:val="242424"/>
          <w:sz w:val="28"/>
          <w:szCs w:val="28"/>
        </w:rPr>
        <w:t xml:space="preserve"> сервитут устанавливается в границах охранной зоны инженерной коммуникации, проходящей на расстоянии 2м с каждой стороны от оси газопровода.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Площадь публичного сервитута</w:t>
      </w:r>
      <w:r w:rsidR="00EC6732">
        <w:rPr>
          <w:color w:val="242424"/>
          <w:sz w:val="28"/>
          <w:szCs w:val="28"/>
        </w:rPr>
        <w:t>:</w:t>
      </w:r>
      <w:r>
        <w:rPr>
          <w:color w:val="242424"/>
          <w:sz w:val="28"/>
          <w:szCs w:val="28"/>
        </w:rPr>
        <w:t xml:space="preserve"> </w:t>
      </w:r>
      <w:r w:rsidR="00EC18F2">
        <w:rPr>
          <w:color w:val="242424"/>
          <w:sz w:val="28"/>
          <w:szCs w:val="28"/>
        </w:rPr>
        <w:t>671</w:t>
      </w:r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г.</w:t>
      </w:r>
      <w:r w:rsidRPr="00860F90">
        <w:rPr>
          <w:color w:val="242424"/>
          <w:sz w:val="28"/>
          <w:szCs w:val="28"/>
        </w:rPr>
        <w:t>Кинель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r w:rsidR="00FB6108">
        <w:rPr>
          <w:color w:val="242424"/>
          <w:sz w:val="28"/>
          <w:szCs w:val="28"/>
        </w:rPr>
        <w:t>ходатайстве</w:t>
      </w:r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256B6"/>
    <w:rsid w:val="001458A4"/>
    <w:rsid w:val="0016094D"/>
    <w:rsid w:val="0016567B"/>
    <w:rsid w:val="001905B6"/>
    <w:rsid w:val="001D0481"/>
    <w:rsid w:val="001F04C4"/>
    <w:rsid w:val="00213FC0"/>
    <w:rsid w:val="0026531B"/>
    <w:rsid w:val="002B6B2F"/>
    <w:rsid w:val="00371344"/>
    <w:rsid w:val="003C31A2"/>
    <w:rsid w:val="00484905"/>
    <w:rsid w:val="004B2471"/>
    <w:rsid w:val="00580BAD"/>
    <w:rsid w:val="0066763B"/>
    <w:rsid w:val="006C6D31"/>
    <w:rsid w:val="006E0F38"/>
    <w:rsid w:val="006F0773"/>
    <w:rsid w:val="007547F7"/>
    <w:rsid w:val="007708C7"/>
    <w:rsid w:val="00795257"/>
    <w:rsid w:val="00801EF4"/>
    <w:rsid w:val="00820B99"/>
    <w:rsid w:val="008C7A7D"/>
    <w:rsid w:val="00910799"/>
    <w:rsid w:val="00A57EE3"/>
    <w:rsid w:val="00A92595"/>
    <w:rsid w:val="00AB7721"/>
    <w:rsid w:val="00AD6E0B"/>
    <w:rsid w:val="00D549C8"/>
    <w:rsid w:val="00D63131"/>
    <w:rsid w:val="00DE5CF7"/>
    <w:rsid w:val="00EC18F2"/>
    <w:rsid w:val="00EC6732"/>
    <w:rsid w:val="00F02647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20</cp:revision>
  <cp:lastPrinted>2025-06-20T07:19:00Z</cp:lastPrinted>
  <dcterms:created xsi:type="dcterms:W3CDTF">2021-12-30T07:45:00Z</dcterms:created>
  <dcterms:modified xsi:type="dcterms:W3CDTF">2025-06-20T09:02:00Z</dcterms:modified>
</cp:coreProperties>
</file>